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95D" w:rsidRDefault="0047595D" w:rsidP="0047595D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125/2018. (XI.15.) határozat:</w:t>
      </w:r>
    </w:p>
    <w:p w:rsidR="0047595D" w:rsidRDefault="0047595D" w:rsidP="0047595D">
      <w:pPr>
        <w:jc w:val="both"/>
        <w:rPr>
          <w:b/>
          <w:szCs w:val="28"/>
        </w:rPr>
      </w:pPr>
      <w:r>
        <w:rPr>
          <w:b/>
          <w:szCs w:val="28"/>
        </w:rPr>
        <w:t>/Napirend elfogadásáról/</w:t>
      </w:r>
    </w:p>
    <w:p w:rsidR="0047595D" w:rsidRDefault="0047595D" w:rsidP="0047595D">
      <w:pPr>
        <w:jc w:val="both"/>
        <w:rPr>
          <w:b/>
          <w:szCs w:val="28"/>
        </w:rPr>
      </w:pPr>
    </w:p>
    <w:p w:rsidR="0047595D" w:rsidRDefault="0047595D" w:rsidP="0047595D">
      <w:pPr>
        <w:jc w:val="both"/>
        <w:rPr>
          <w:szCs w:val="28"/>
        </w:rPr>
      </w:pPr>
      <w:r>
        <w:rPr>
          <w:szCs w:val="28"/>
        </w:rPr>
        <w:t>Jászjákóhalma Község Önkormányzatának Képviselő-testülete a 2018. november 15-i soron kívüli, nyílt testületi ülésének napirendi pontjait elfogadta.</w:t>
      </w:r>
    </w:p>
    <w:p w:rsidR="0047595D" w:rsidRDefault="0047595D" w:rsidP="0047595D">
      <w:pPr>
        <w:jc w:val="both"/>
        <w:rPr>
          <w:szCs w:val="28"/>
        </w:rPr>
      </w:pPr>
    </w:p>
    <w:p w:rsidR="0047595D" w:rsidRDefault="0047595D" w:rsidP="0047595D">
      <w:pPr>
        <w:jc w:val="both"/>
        <w:rPr>
          <w:szCs w:val="28"/>
        </w:rPr>
      </w:pPr>
    </w:p>
    <w:p w:rsidR="0047595D" w:rsidRDefault="0047595D" w:rsidP="0047595D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126/2018. (XI.15.) határozat:</w:t>
      </w:r>
    </w:p>
    <w:p w:rsidR="0047595D" w:rsidRDefault="0047595D" w:rsidP="0047595D">
      <w:pPr>
        <w:jc w:val="both"/>
        <w:rPr>
          <w:b/>
          <w:szCs w:val="28"/>
        </w:rPr>
      </w:pPr>
      <w:r>
        <w:rPr>
          <w:b/>
          <w:szCs w:val="28"/>
        </w:rPr>
        <w:t>/Jászjákóhalma, Fő út 27. szám alatt található Polgármesteri Hivatal épületének energetikai felújítási munkálataihoz kapcsolódóan az „Épületenergetikai fejlesztések Jászjákóhalma településen” (TOP-3.2.1-15-JN1-2016-00025) projekt többletköltségének biztosításáról/</w:t>
      </w:r>
    </w:p>
    <w:p w:rsidR="0047595D" w:rsidRDefault="0047595D" w:rsidP="0047595D">
      <w:pPr>
        <w:jc w:val="both"/>
        <w:rPr>
          <w:b/>
          <w:szCs w:val="28"/>
        </w:rPr>
      </w:pPr>
    </w:p>
    <w:p w:rsidR="0047595D" w:rsidRDefault="0047595D" w:rsidP="0047595D">
      <w:pPr>
        <w:jc w:val="both"/>
        <w:rPr>
          <w:szCs w:val="28"/>
        </w:rPr>
      </w:pPr>
      <w:bookmarkStart w:id="0" w:name="_Hlk501366528"/>
      <w:r>
        <w:rPr>
          <w:szCs w:val="28"/>
        </w:rPr>
        <w:t xml:space="preserve">Jászjákóhalma Község Önkormányzatának Képviselő-testülete jóváhagyja </w:t>
      </w:r>
      <w:r>
        <w:rPr>
          <w:bCs/>
          <w:szCs w:val="28"/>
        </w:rPr>
        <w:t xml:space="preserve">a </w:t>
      </w:r>
      <w:r>
        <w:rPr>
          <w:szCs w:val="28"/>
        </w:rPr>
        <w:t xml:space="preserve">TOP-3.2.1-15-JN1-2016-00025 számú, „Épületenergetikai fejlesztések Jászjákóhalma településen” projekt bruttó 60.648.537,-Ft kivitelezési költségét, és a 2018. évi költségvetés tartalékalapja terhére biztosítja a pályázatban megjelölt beruházás megvalósításához szükséges </w:t>
      </w:r>
      <w:r>
        <w:rPr>
          <w:b/>
          <w:iCs/>
          <w:szCs w:val="28"/>
        </w:rPr>
        <w:t>bruttó 10.432</w:t>
      </w:r>
      <w:r>
        <w:rPr>
          <w:b/>
          <w:bCs/>
          <w:szCs w:val="28"/>
        </w:rPr>
        <w:t>.336,-Ft</w:t>
      </w:r>
      <w:r>
        <w:rPr>
          <w:b/>
          <w:szCs w:val="28"/>
        </w:rPr>
        <w:t>,</w:t>
      </w:r>
      <w:r>
        <w:rPr>
          <w:szCs w:val="28"/>
        </w:rPr>
        <w:t xml:space="preserve"> azaz </w:t>
      </w:r>
      <w:r>
        <w:rPr>
          <w:b/>
          <w:szCs w:val="28"/>
        </w:rPr>
        <w:t xml:space="preserve">Tízmillió-négyszázharminckétezer-háromszázharminchat forint </w:t>
      </w:r>
      <w:r>
        <w:rPr>
          <w:szCs w:val="28"/>
        </w:rPr>
        <w:t>önerőt.</w:t>
      </w:r>
    </w:p>
    <w:p w:rsidR="0047595D" w:rsidRDefault="0047595D" w:rsidP="0047595D">
      <w:pPr>
        <w:jc w:val="both"/>
        <w:rPr>
          <w:szCs w:val="28"/>
        </w:rPr>
      </w:pPr>
    </w:p>
    <w:p w:rsidR="0047595D" w:rsidRDefault="0047595D" w:rsidP="0047595D">
      <w:pPr>
        <w:jc w:val="both"/>
        <w:rPr>
          <w:bCs/>
          <w:szCs w:val="28"/>
        </w:rPr>
      </w:pPr>
      <w:r>
        <w:rPr>
          <w:szCs w:val="28"/>
        </w:rPr>
        <w:t xml:space="preserve">A Képviselő-testület egyidejűleg </w:t>
      </w:r>
      <w:r>
        <w:rPr>
          <w:bCs/>
          <w:szCs w:val="28"/>
        </w:rPr>
        <w:t xml:space="preserve">felhatalmazza a polgármestert a közbeszerzéssel kapcsolatos intézkedések, nyilatkozatok megtételére. </w:t>
      </w:r>
    </w:p>
    <w:p w:rsidR="0047595D" w:rsidRDefault="0047595D" w:rsidP="0047595D">
      <w:pPr>
        <w:rPr>
          <w:szCs w:val="28"/>
        </w:rPr>
      </w:pPr>
    </w:p>
    <w:bookmarkEnd w:id="0"/>
    <w:p w:rsidR="0047595D" w:rsidRDefault="0047595D" w:rsidP="0047595D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47595D" w:rsidRDefault="0047595D" w:rsidP="0047595D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47595D" w:rsidRDefault="0047595D" w:rsidP="0047595D">
      <w:pPr>
        <w:ind w:left="-15"/>
        <w:rPr>
          <w:szCs w:val="28"/>
        </w:rPr>
      </w:pPr>
    </w:p>
    <w:p w:rsidR="0047595D" w:rsidRDefault="0047595D" w:rsidP="0047595D">
      <w:pPr>
        <w:ind w:left="-15"/>
        <w:rPr>
          <w:szCs w:val="28"/>
        </w:rPr>
      </w:pPr>
      <w:bookmarkStart w:id="1" w:name="_GoBack"/>
      <w:bookmarkEnd w:id="1"/>
    </w:p>
    <w:p w:rsidR="0047595D" w:rsidRDefault="0047595D" w:rsidP="0047595D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127/2018. (XI.15.) határozat</w:t>
      </w:r>
    </w:p>
    <w:p w:rsidR="0047595D" w:rsidRDefault="0047595D" w:rsidP="0047595D">
      <w:pPr>
        <w:jc w:val="both"/>
        <w:rPr>
          <w:b/>
          <w:szCs w:val="28"/>
        </w:rPr>
      </w:pPr>
      <w:proofErr w:type="gramStart"/>
      <w:r>
        <w:rPr>
          <w:b/>
          <w:szCs w:val="28"/>
        </w:rPr>
        <w:t>/„</w:t>
      </w:r>
      <w:proofErr w:type="gramEnd"/>
      <w:r>
        <w:rPr>
          <w:b/>
          <w:szCs w:val="28"/>
        </w:rPr>
        <w:t xml:space="preserve">A </w:t>
      </w:r>
      <w:proofErr w:type="spellStart"/>
      <w:r>
        <w:rPr>
          <w:b/>
          <w:szCs w:val="28"/>
        </w:rPr>
        <w:t>jászjákóhalmi</w:t>
      </w:r>
      <w:proofErr w:type="spellEnd"/>
      <w:r>
        <w:rPr>
          <w:b/>
          <w:szCs w:val="28"/>
        </w:rPr>
        <w:t xml:space="preserve"> Öreg Iskola épületének felújítása a közösségért” című projekt</w:t>
      </w:r>
      <w:r>
        <w:rPr>
          <w:b/>
          <w:bCs/>
          <w:szCs w:val="28"/>
        </w:rPr>
        <w:t xml:space="preserve"> projektmenedzsmenti feladataira megbízási szerződés megkötéséről/</w:t>
      </w:r>
    </w:p>
    <w:p w:rsidR="0047595D" w:rsidRDefault="0047595D" w:rsidP="0047595D">
      <w:pPr>
        <w:jc w:val="both"/>
        <w:rPr>
          <w:b/>
          <w:szCs w:val="28"/>
        </w:rPr>
      </w:pPr>
    </w:p>
    <w:p w:rsidR="0047595D" w:rsidRDefault="0047595D" w:rsidP="0047595D">
      <w:pPr>
        <w:jc w:val="both"/>
        <w:rPr>
          <w:szCs w:val="28"/>
        </w:rPr>
      </w:pPr>
      <w:r>
        <w:rPr>
          <w:szCs w:val="28"/>
        </w:rPr>
        <w:t>Jászjákóhalma Község Önkormányzatának Képviselő-testülete jóváhagyja a „</w:t>
      </w:r>
      <w:r>
        <w:rPr>
          <w:rFonts w:eastAsia="ArialNarrow-BoldItalic"/>
          <w:bCs/>
          <w:szCs w:val="28"/>
        </w:rPr>
        <w:t>Településképet meghatározó épületek külső rekonstrukciója, többfunkciós közösségi tér létrehozása, fejlesztése, energetikai korszerűsítése” című kiírás keretében „</w:t>
      </w:r>
      <w:r>
        <w:rPr>
          <w:rFonts w:eastAsia="ArialNarrow"/>
          <w:szCs w:val="28"/>
        </w:rPr>
        <w:t xml:space="preserve">A </w:t>
      </w:r>
      <w:proofErr w:type="spellStart"/>
      <w:r>
        <w:rPr>
          <w:rFonts w:eastAsia="ArialNarrow"/>
          <w:szCs w:val="28"/>
        </w:rPr>
        <w:t>jászjákóhalmi</w:t>
      </w:r>
      <w:proofErr w:type="spellEnd"/>
      <w:r>
        <w:rPr>
          <w:rFonts w:eastAsia="ArialNarrow"/>
          <w:szCs w:val="28"/>
        </w:rPr>
        <w:t xml:space="preserve"> Öreg Iskola épületének felújítása a közösségért”</w:t>
      </w:r>
      <w:r>
        <w:rPr>
          <w:szCs w:val="28"/>
        </w:rPr>
        <w:t xml:space="preserve"> című projekt 2018. szeptember 1. – 2019. március 31. közötti időszakra vonatkozó projektmenedzsmenti feladatainak ellátására a Triangulum Consulting Tervező és Tanácsadó Kft. (székhelye: 5081 Szajol, </w:t>
      </w:r>
      <w:proofErr w:type="spellStart"/>
      <w:r>
        <w:rPr>
          <w:szCs w:val="28"/>
        </w:rPr>
        <w:t>Alamand</w:t>
      </w:r>
      <w:proofErr w:type="spellEnd"/>
      <w:r>
        <w:rPr>
          <w:szCs w:val="28"/>
        </w:rPr>
        <w:t xml:space="preserve"> dűlő 74.) megbízását, és a település költségvetésében biztosítja a 60.000,-Ft+Áfa/hó megbízási díjat.</w:t>
      </w:r>
    </w:p>
    <w:p w:rsidR="0047595D" w:rsidRDefault="0047595D" w:rsidP="0047595D">
      <w:pPr>
        <w:jc w:val="both"/>
        <w:rPr>
          <w:szCs w:val="28"/>
        </w:rPr>
      </w:pPr>
    </w:p>
    <w:p w:rsidR="0047595D" w:rsidRDefault="0047595D" w:rsidP="0047595D">
      <w:pPr>
        <w:jc w:val="both"/>
        <w:rPr>
          <w:bCs/>
          <w:szCs w:val="28"/>
        </w:rPr>
      </w:pPr>
      <w:r>
        <w:rPr>
          <w:szCs w:val="28"/>
        </w:rPr>
        <w:t xml:space="preserve">A Képviselő-testület egyidejűleg </w:t>
      </w:r>
      <w:r>
        <w:rPr>
          <w:bCs/>
          <w:szCs w:val="28"/>
        </w:rPr>
        <w:t xml:space="preserve">felhatalmazza a polgármestert a megbízási szerződés megkötésére és egyéb nyilatkozatok megtételére. </w:t>
      </w:r>
    </w:p>
    <w:p w:rsidR="0047595D" w:rsidRDefault="0047595D" w:rsidP="0047595D">
      <w:pPr>
        <w:rPr>
          <w:szCs w:val="28"/>
        </w:rPr>
      </w:pPr>
    </w:p>
    <w:p w:rsidR="0047595D" w:rsidRDefault="0047595D" w:rsidP="0047595D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lastRenderedPageBreak/>
        <w:t>Határidő:</w:t>
      </w:r>
      <w:r>
        <w:rPr>
          <w:szCs w:val="28"/>
        </w:rPr>
        <w:t xml:space="preserve"> azonnal</w:t>
      </w:r>
    </w:p>
    <w:p w:rsidR="0047595D" w:rsidRDefault="0047595D" w:rsidP="0047595D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7E50D0" w:rsidRDefault="007E50D0"/>
    <w:sectPr w:rsidR="007E5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Narrow-BoldItalic">
    <w:charset w:val="00"/>
    <w:family w:val="swiss"/>
    <w:pitch w:val="default"/>
  </w:font>
  <w:font w:name="ArialNarrow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95D"/>
    <w:rsid w:val="0047595D"/>
    <w:rsid w:val="007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33E99"/>
  <w15:chartTrackingRefBased/>
  <w15:docId w15:val="{48F779FC-A123-412C-AFDB-45B18334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759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2019-01-22T14:16:00Z</dcterms:created>
  <dcterms:modified xsi:type="dcterms:W3CDTF">2019-01-22T14:17:00Z</dcterms:modified>
</cp:coreProperties>
</file>